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2F63" w14:textId="4EA10C66" w:rsidR="00497A33" w:rsidRDefault="00497A33" w:rsidP="00497A33">
      <w:pPr>
        <w:jc w:val="center"/>
      </w:pPr>
      <w:r>
        <w:rPr>
          <w:noProof/>
        </w:rPr>
        <w:drawing>
          <wp:inline distT="0" distB="0" distL="0" distR="0" wp14:anchorId="1D296881" wp14:editId="6A8A8040">
            <wp:extent cx="1817920" cy="604429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46" cy="6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A383" w14:textId="13659440" w:rsidR="00497A33" w:rsidRPr="00497A33" w:rsidRDefault="00E060E2" w:rsidP="00497A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7F07" wp14:editId="7DA27215">
                <wp:simplePos x="0" y="0"/>
                <wp:positionH relativeFrom="column">
                  <wp:posOffset>-784860</wp:posOffset>
                </wp:positionH>
                <wp:positionV relativeFrom="paragraph">
                  <wp:posOffset>144780</wp:posOffset>
                </wp:positionV>
                <wp:extent cx="8011160" cy="883920"/>
                <wp:effectExtent l="0" t="0" r="279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160" cy="883920"/>
                        </a:xfrm>
                        <a:prstGeom prst="rect">
                          <a:avLst/>
                        </a:prstGeom>
                        <a:solidFill>
                          <a:srgbClr val="52267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964FA" w14:textId="4685AC5C" w:rsidR="0000457D" w:rsidRDefault="00497A33" w:rsidP="00E060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97A33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REMEDI JOB PROFILE: </w:t>
                            </w:r>
                            <w:r w:rsidR="00E060E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Youth </w:t>
                            </w:r>
                            <w:r w:rsidR="00B10380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Mentor</w:t>
                            </w:r>
                            <w:r w:rsidR="00E060E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0457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– </w:t>
                            </w:r>
                          </w:p>
                          <w:p w14:paraId="4A054D6B" w14:textId="0233B702" w:rsidR="00E060E2" w:rsidRDefault="00B10380" w:rsidP="00E060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Manchester</w:t>
                            </w:r>
                            <w:r w:rsidR="0067013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  <w:p w14:paraId="0A83DC96" w14:textId="28A4157E" w:rsidR="009E2EF3" w:rsidRPr="00E060E2" w:rsidRDefault="009E2EF3" w:rsidP="00E060E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ols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77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8pt;margin-top:11.4pt;width:630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" fillcolor="#522675" strokeweight=".5pt">
                <v:textbox>
                  <w:txbxContent>
                    <w:p w14:paraId="566964FA" w14:textId="4685AC5C" w:rsidR="0000457D" w:rsidRDefault="00497A33" w:rsidP="00E060E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97A33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REMEDI JOB PROFILE: </w:t>
                      </w:r>
                      <w:r w:rsidR="00E060E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Youth </w:t>
                      </w:r>
                      <w:r w:rsidR="00B10380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Mentor</w:t>
                      </w:r>
                      <w:r w:rsidR="00E060E2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00457D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– </w:t>
                      </w:r>
                    </w:p>
                    <w:p w14:paraId="4A054D6B" w14:textId="0233B702" w:rsidR="00E060E2" w:rsidRDefault="00B10380" w:rsidP="00E060E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Manchester</w:t>
                      </w:r>
                      <w:r w:rsidR="00670137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 schools</w:t>
                      </w:r>
                    </w:p>
                    <w:p w14:paraId="0A83DC96" w14:textId="28A4157E" w:rsidR="009E2EF3" w:rsidRPr="00E060E2" w:rsidRDefault="009E2EF3" w:rsidP="00E060E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  <w:t>ols</w:t>
                      </w:r>
                    </w:p>
                  </w:txbxContent>
                </v:textbox>
              </v:shape>
            </w:pict>
          </mc:Fallback>
        </mc:AlternateContent>
      </w:r>
    </w:p>
    <w:p w14:paraId="2020F8DC" w14:textId="2BF7C1FA" w:rsidR="00497A33" w:rsidRPr="00497A33" w:rsidRDefault="00497A33" w:rsidP="00497A33"/>
    <w:p w14:paraId="5AD9542F" w14:textId="5E7F6A09" w:rsidR="00497A33" w:rsidRPr="00497A33" w:rsidRDefault="00497A33" w:rsidP="00497A33"/>
    <w:p w14:paraId="5913C8BD" w14:textId="6708E2F5" w:rsidR="00497A33" w:rsidRPr="00497A33" w:rsidRDefault="00497A33" w:rsidP="00497A33"/>
    <w:p w14:paraId="5AF7CB36" w14:textId="6F3BBA45" w:rsidR="00497A33" w:rsidRPr="00497A33" w:rsidRDefault="00497A33" w:rsidP="00497A33"/>
    <w:p w14:paraId="6165D93B" w14:textId="1B4BA97E" w:rsidR="00497A33" w:rsidRPr="00497A33" w:rsidRDefault="00497A33" w:rsidP="00497A33"/>
    <w:p w14:paraId="40B20052" w14:textId="07C31073" w:rsidR="00497A33" w:rsidRPr="00497A33" w:rsidRDefault="00497A33" w:rsidP="00497A33"/>
    <w:p w14:paraId="615ACA44" w14:textId="730E7F45" w:rsidR="00497A33" w:rsidRDefault="00497A33" w:rsidP="00497A33"/>
    <w:p w14:paraId="0E3581D7" w14:textId="5D74AE3D" w:rsidR="00497A33" w:rsidRPr="00AD58C5" w:rsidRDefault="00497A33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t>PROFILE</w:t>
      </w:r>
    </w:p>
    <w:p w14:paraId="1C6935D4" w14:textId="4CEFFFAD" w:rsidR="00497A33" w:rsidRPr="00AD58C5" w:rsidRDefault="00497A33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</w:p>
    <w:p w14:paraId="4579BC0B" w14:textId="08734808" w:rsidR="00E060E2" w:rsidRPr="00AD58C5" w:rsidRDefault="00E060E2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>You</w:t>
      </w:r>
      <w:r w:rsidR="007E2671" w:rsidRPr="00AD58C5">
        <w:rPr>
          <w:rFonts w:cstheme="minorHAnsi"/>
          <w:color w:val="404040" w:themeColor="text1" w:themeTint="BF"/>
          <w:sz w:val="22"/>
          <w:szCs w:val="22"/>
        </w:rPr>
        <w:t xml:space="preserve"> will be </w:t>
      </w:r>
      <w:r w:rsidR="007E2671" w:rsidRPr="00AD58C5">
        <w:rPr>
          <w:rFonts w:cstheme="minorHAnsi"/>
          <w:sz w:val="22"/>
          <w:szCs w:val="22"/>
        </w:rPr>
        <w:t>providing restorative mentoring services for children and young people aged 1</w:t>
      </w:r>
      <w:r w:rsidR="00C31BA7">
        <w:rPr>
          <w:rFonts w:cstheme="minorHAnsi"/>
          <w:sz w:val="22"/>
          <w:szCs w:val="22"/>
        </w:rPr>
        <w:t>0</w:t>
      </w:r>
      <w:r w:rsidR="009E2EF3">
        <w:rPr>
          <w:rFonts w:cstheme="minorHAnsi"/>
          <w:sz w:val="22"/>
          <w:szCs w:val="22"/>
        </w:rPr>
        <w:t>-1</w:t>
      </w:r>
      <w:r w:rsidR="00A66F2F">
        <w:rPr>
          <w:rFonts w:cstheme="minorHAnsi"/>
          <w:sz w:val="22"/>
          <w:szCs w:val="22"/>
        </w:rPr>
        <w:t xml:space="preserve">6 </w:t>
      </w:r>
      <w:r w:rsidR="007E2671" w:rsidRPr="00AD58C5">
        <w:rPr>
          <w:rFonts w:cstheme="minorHAnsi"/>
          <w:sz w:val="22"/>
          <w:szCs w:val="22"/>
        </w:rPr>
        <w:t xml:space="preserve">referred </w:t>
      </w:r>
      <w:r w:rsidR="009E2EF3">
        <w:rPr>
          <w:rFonts w:cstheme="minorHAnsi"/>
          <w:sz w:val="22"/>
          <w:szCs w:val="22"/>
        </w:rPr>
        <w:t xml:space="preserve">directly </w:t>
      </w:r>
      <w:r w:rsidR="00C31BA7">
        <w:rPr>
          <w:rFonts w:cstheme="minorHAnsi"/>
          <w:sz w:val="22"/>
          <w:szCs w:val="22"/>
        </w:rPr>
        <w:t>from</w:t>
      </w:r>
      <w:r w:rsidR="009E2EF3">
        <w:rPr>
          <w:rFonts w:cstheme="minorHAnsi"/>
          <w:sz w:val="22"/>
          <w:szCs w:val="22"/>
        </w:rPr>
        <w:t xml:space="preserve"> </w:t>
      </w:r>
      <w:r w:rsidR="003008E3">
        <w:rPr>
          <w:rFonts w:cstheme="minorHAnsi"/>
          <w:sz w:val="22"/>
          <w:szCs w:val="22"/>
        </w:rPr>
        <w:t>secondary</w:t>
      </w:r>
      <w:r w:rsidR="009E2EF3">
        <w:rPr>
          <w:rFonts w:cstheme="minorHAnsi"/>
          <w:sz w:val="22"/>
          <w:szCs w:val="22"/>
        </w:rPr>
        <w:t xml:space="preserve"> school</w:t>
      </w:r>
      <w:r w:rsidR="003008E3">
        <w:rPr>
          <w:rFonts w:cstheme="minorHAnsi"/>
          <w:sz w:val="22"/>
          <w:szCs w:val="22"/>
        </w:rPr>
        <w:t>s</w:t>
      </w:r>
      <w:r w:rsidR="00C31BA7">
        <w:rPr>
          <w:rFonts w:cstheme="minorHAnsi"/>
          <w:sz w:val="22"/>
          <w:szCs w:val="22"/>
        </w:rPr>
        <w:t xml:space="preserve"> and pupil referral units</w:t>
      </w:r>
      <w:r w:rsidR="009E2EF3">
        <w:rPr>
          <w:rFonts w:cstheme="minorHAnsi"/>
          <w:sz w:val="22"/>
          <w:szCs w:val="22"/>
        </w:rPr>
        <w:t xml:space="preserve"> in Manchester</w:t>
      </w:r>
      <w:r w:rsidR="00C31BA7">
        <w:rPr>
          <w:rFonts w:cstheme="minorHAnsi"/>
          <w:sz w:val="22"/>
          <w:szCs w:val="22"/>
        </w:rPr>
        <w:t xml:space="preserve"> due to being at risk of be</w:t>
      </w:r>
      <w:r w:rsidR="00B816CE">
        <w:rPr>
          <w:rFonts w:cstheme="minorHAnsi"/>
          <w:sz w:val="22"/>
          <w:szCs w:val="22"/>
        </w:rPr>
        <w:t>ing excluded and</w:t>
      </w:r>
      <w:r w:rsidR="00C31BA7">
        <w:rPr>
          <w:rFonts w:cstheme="minorHAnsi"/>
          <w:sz w:val="22"/>
          <w:szCs w:val="22"/>
        </w:rPr>
        <w:t xml:space="preserve"> involved in the criminal justice system</w:t>
      </w:r>
      <w:r w:rsidR="009E2EF3">
        <w:rPr>
          <w:rFonts w:cstheme="minorHAnsi"/>
          <w:sz w:val="22"/>
          <w:szCs w:val="22"/>
        </w:rPr>
        <w:t>. The aim of this role is to reduce youth violence, increase attendance in school and provide the children with the tools to have a positive future.</w:t>
      </w:r>
    </w:p>
    <w:p w14:paraId="4FE70805" w14:textId="77777777" w:rsidR="0000457D" w:rsidRPr="00AD58C5" w:rsidRDefault="0000457D" w:rsidP="00497A33">
      <w:pPr>
        <w:tabs>
          <w:tab w:val="left" w:pos="994"/>
        </w:tabs>
        <w:rPr>
          <w:rFonts w:cstheme="minorHAnsi"/>
          <w:sz w:val="22"/>
          <w:szCs w:val="22"/>
        </w:rPr>
      </w:pPr>
    </w:p>
    <w:p w14:paraId="61B4EFA6" w14:textId="65DE2255" w:rsidR="00444574" w:rsidRPr="00AD58C5" w:rsidRDefault="00444574" w:rsidP="00444574">
      <w:pPr>
        <w:pStyle w:val="Body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>You will provide:</w:t>
      </w:r>
    </w:p>
    <w:p w14:paraId="755AAE42" w14:textId="77777777" w:rsidR="00444574" w:rsidRPr="00AD58C5" w:rsidRDefault="00444574" w:rsidP="00444574">
      <w:pPr>
        <w:pStyle w:val="Body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>Intensive mentoring support for children and young people referred to the project.</w:t>
      </w:r>
    </w:p>
    <w:p w14:paraId="32DC1CF4" w14:textId="77777777" w:rsidR="00444574" w:rsidRPr="00AD58C5" w:rsidRDefault="00444574" w:rsidP="00444574">
      <w:pPr>
        <w:pStyle w:val="Body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 xml:space="preserve">Restorative Justice services between these children/young people and any identified victim of their </w:t>
      </w:r>
      <w:proofErr w:type="spellStart"/>
      <w:r w:rsidRPr="00AD58C5">
        <w:rPr>
          <w:rFonts w:asciiTheme="minorHAnsi" w:hAnsiTheme="minorHAnsi" w:cstheme="minorHAnsi"/>
          <w:sz w:val="22"/>
          <w:szCs w:val="22"/>
        </w:rPr>
        <w:t>behaviour</w:t>
      </w:r>
      <w:proofErr w:type="spellEnd"/>
    </w:p>
    <w:p w14:paraId="414F8399" w14:textId="646BF2AE" w:rsidR="00444574" w:rsidRPr="00AD58C5" w:rsidRDefault="00444574" w:rsidP="00444574">
      <w:pPr>
        <w:pStyle w:val="Body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 xml:space="preserve">Family support </w:t>
      </w:r>
      <w:proofErr w:type="gramStart"/>
      <w:r w:rsidRPr="00AD58C5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AD58C5">
        <w:rPr>
          <w:rFonts w:asciiTheme="minorHAnsi" w:hAnsiTheme="minorHAnsi" w:cstheme="minorHAnsi"/>
          <w:sz w:val="22"/>
          <w:szCs w:val="22"/>
        </w:rPr>
        <w:t xml:space="preserve"> address conflict within the home and to encourage positive/supportive familial </w:t>
      </w:r>
      <w:r w:rsidR="00327050" w:rsidRPr="00AD58C5">
        <w:rPr>
          <w:rFonts w:asciiTheme="minorHAnsi" w:hAnsiTheme="minorHAnsi" w:cstheme="minorHAnsi"/>
          <w:sz w:val="22"/>
          <w:szCs w:val="22"/>
        </w:rPr>
        <w:t>relationships.</w:t>
      </w:r>
    </w:p>
    <w:p w14:paraId="3DE04E6A" w14:textId="7638BA18" w:rsidR="0078779B" w:rsidRPr="00AD58C5" w:rsidRDefault="004215AF" w:rsidP="0078779B">
      <w:p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Examples of this will include </w:t>
      </w:r>
      <w:r w:rsidR="0078779B" w:rsidRPr="00AD58C5">
        <w:rPr>
          <w:rFonts w:cstheme="minorHAnsi"/>
          <w:sz w:val="22"/>
          <w:szCs w:val="22"/>
        </w:rPr>
        <w:t xml:space="preserve">both emotional and practical support, with a focus </w:t>
      </w:r>
      <w:proofErr w:type="gramStart"/>
      <w:r w:rsidR="0078779B" w:rsidRPr="00AD58C5">
        <w:rPr>
          <w:rFonts w:cstheme="minorHAnsi"/>
          <w:sz w:val="22"/>
          <w:szCs w:val="22"/>
        </w:rPr>
        <w:t>on;</w:t>
      </w:r>
      <w:proofErr w:type="gramEnd"/>
    </w:p>
    <w:p w14:paraId="612D1651" w14:textId="77777777" w:rsidR="0078779B" w:rsidRPr="00AD58C5" w:rsidRDefault="0078779B" w:rsidP="0078779B">
      <w:pPr>
        <w:rPr>
          <w:rFonts w:cstheme="minorHAnsi"/>
          <w:sz w:val="22"/>
          <w:szCs w:val="22"/>
        </w:rPr>
      </w:pPr>
    </w:p>
    <w:p w14:paraId="19BE0B27" w14:textId="77777777" w:rsidR="0078779B" w:rsidRPr="00AD58C5" w:rsidRDefault="0078779B" w:rsidP="0078779B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>resolving any accommodation issues and family relationship issues</w:t>
      </w:r>
    </w:p>
    <w:p w14:paraId="2ABE95F6" w14:textId="77777777" w:rsidR="0078779B" w:rsidRPr="00AD58C5" w:rsidRDefault="0078779B" w:rsidP="0078779B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>supporting and encouraging individuals to form/engage in healthy relationships/friendships with family members and peers</w:t>
      </w:r>
    </w:p>
    <w:p w14:paraId="6C8BBA15" w14:textId="09F60D02" w:rsidR="0078779B" w:rsidRPr="00AD58C5" w:rsidRDefault="0078779B" w:rsidP="0078779B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supporting children/young people to access and engage with Education Training or Employment </w:t>
      </w:r>
    </w:p>
    <w:p w14:paraId="476EAEEA" w14:textId="34D26DBE" w:rsidR="0078779B" w:rsidRPr="00AD58C5" w:rsidRDefault="0078779B" w:rsidP="0078779B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supporting children/young people to access and engage with relevant health care to meet their needs </w:t>
      </w:r>
      <w:r w:rsidR="00327050" w:rsidRPr="00AD58C5">
        <w:rPr>
          <w:rFonts w:cstheme="minorHAnsi"/>
          <w:sz w:val="22"/>
          <w:szCs w:val="22"/>
        </w:rPr>
        <w:t>i.e.,</w:t>
      </w:r>
      <w:r w:rsidRPr="00AD58C5">
        <w:rPr>
          <w:rFonts w:cstheme="minorHAnsi"/>
          <w:sz w:val="22"/>
          <w:szCs w:val="22"/>
        </w:rPr>
        <w:t xml:space="preserve"> mental and physical health services</w:t>
      </w:r>
    </w:p>
    <w:p w14:paraId="7C392770" w14:textId="619F96B1" w:rsidR="0078779B" w:rsidRPr="00AD58C5" w:rsidRDefault="0078779B" w:rsidP="0078779B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>supporting individuals to engage positively with their family</w:t>
      </w:r>
      <w:r w:rsidR="009E2EF3">
        <w:rPr>
          <w:rFonts w:cstheme="minorHAnsi"/>
          <w:sz w:val="22"/>
          <w:szCs w:val="22"/>
        </w:rPr>
        <w:t>, school</w:t>
      </w:r>
      <w:r w:rsidRPr="00AD58C5">
        <w:rPr>
          <w:rFonts w:cstheme="minorHAnsi"/>
          <w:sz w:val="22"/>
          <w:szCs w:val="22"/>
        </w:rPr>
        <w:t xml:space="preserve"> and within the local community</w:t>
      </w:r>
    </w:p>
    <w:p w14:paraId="41CFF378" w14:textId="77777777" w:rsidR="004215AF" w:rsidRPr="00AD58C5" w:rsidRDefault="004215AF" w:rsidP="004215AF">
      <w:pPr>
        <w:rPr>
          <w:rFonts w:cstheme="minorHAnsi"/>
          <w:sz w:val="22"/>
          <w:szCs w:val="22"/>
        </w:rPr>
      </w:pPr>
    </w:p>
    <w:p w14:paraId="157A9DB3" w14:textId="71585AD6" w:rsidR="004215AF" w:rsidRPr="00AD58C5" w:rsidRDefault="004215AF" w:rsidP="004215AF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This is not an exhaustive </w:t>
      </w:r>
      <w:r w:rsidR="00BB3F54" w:rsidRPr="00AD58C5">
        <w:rPr>
          <w:rFonts w:cstheme="minorHAnsi"/>
          <w:sz w:val="22"/>
          <w:szCs w:val="22"/>
        </w:rPr>
        <w:t>list,</w:t>
      </w:r>
      <w:r w:rsidRPr="00AD58C5">
        <w:rPr>
          <w:rFonts w:cstheme="minorHAnsi"/>
          <w:sz w:val="22"/>
          <w:szCs w:val="22"/>
        </w:rPr>
        <w:t xml:space="preserve"> and we will work with you to develop </w:t>
      </w:r>
      <w:r w:rsidR="00C470BB" w:rsidRPr="00AD58C5">
        <w:rPr>
          <w:rFonts w:cstheme="minorHAnsi"/>
          <w:sz w:val="22"/>
          <w:szCs w:val="22"/>
        </w:rPr>
        <w:t>ways in which to identify the individual young person’s needs</w:t>
      </w:r>
      <w:r w:rsidRPr="00AD58C5">
        <w:rPr>
          <w:rFonts w:cstheme="minorHAnsi"/>
          <w:sz w:val="22"/>
          <w:szCs w:val="22"/>
        </w:rPr>
        <w:t xml:space="preserve">. </w:t>
      </w:r>
      <w:r w:rsidR="003008E3">
        <w:rPr>
          <w:rFonts w:cstheme="minorHAnsi"/>
          <w:sz w:val="22"/>
          <w:szCs w:val="22"/>
        </w:rPr>
        <w:t xml:space="preserve">  </w:t>
      </w:r>
    </w:p>
    <w:p w14:paraId="1C009E0B" w14:textId="1227CB80" w:rsidR="004215AF" w:rsidRPr="00AD58C5" w:rsidRDefault="004215AF" w:rsidP="004215AF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You will be working 35 hours a week on a fully flexible basis to suit the availability of the children and young people and, as a result, can expect some weekend working. </w:t>
      </w:r>
      <w:r w:rsidR="009E2EF3">
        <w:rPr>
          <w:rFonts w:cstheme="minorHAnsi"/>
          <w:sz w:val="22"/>
          <w:szCs w:val="22"/>
        </w:rPr>
        <w:t>Some of your time will be spent in the school offering 1-1 support but you will also be out in the local community working with families.</w:t>
      </w:r>
    </w:p>
    <w:p w14:paraId="4EA93950" w14:textId="77777777" w:rsidR="006861C9" w:rsidRPr="00AD58C5" w:rsidRDefault="006861C9" w:rsidP="00497A33">
      <w:pPr>
        <w:tabs>
          <w:tab w:val="left" w:pos="994"/>
        </w:tabs>
        <w:rPr>
          <w:rFonts w:cstheme="minorHAnsi"/>
          <w:sz w:val="22"/>
          <w:szCs w:val="22"/>
        </w:rPr>
      </w:pPr>
    </w:p>
    <w:p w14:paraId="73379F62" w14:textId="0D1DE364" w:rsidR="00E060E2" w:rsidRPr="00AD58C5" w:rsidRDefault="00E060E2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>So</w:t>
      </w:r>
      <w:r w:rsidR="0000457D" w:rsidRPr="00AD58C5">
        <w:rPr>
          <w:rFonts w:cstheme="minorHAnsi"/>
          <w:sz w:val="22"/>
          <w:szCs w:val="22"/>
        </w:rPr>
        <w:t>,</w:t>
      </w:r>
      <w:r w:rsidRPr="00AD58C5">
        <w:rPr>
          <w:rFonts w:cstheme="minorHAnsi"/>
          <w:sz w:val="22"/>
          <w:szCs w:val="22"/>
        </w:rPr>
        <w:t xml:space="preserve"> if you want a job that can really make a significant difference to the lives of young people this could be the job for you. </w:t>
      </w:r>
    </w:p>
    <w:p w14:paraId="2E3075AD" w14:textId="63C60A65" w:rsidR="001F629D" w:rsidRPr="00AD58C5" w:rsidRDefault="00EB4A1A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Pr="00AD58C5">
        <w:rPr>
          <w:rFonts w:cstheme="minorHAnsi"/>
          <w:sz w:val="22"/>
          <w:szCs w:val="22"/>
        </w:rPr>
        <w:t>e are looking for someone with passion, empathy and motivation</w:t>
      </w:r>
      <w:r w:rsidR="00515517">
        <w:rPr>
          <w:rFonts w:cstheme="minorHAnsi"/>
          <w:sz w:val="22"/>
          <w:szCs w:val="22"/>
        </w:rPr>
        <w:t xml:space="preserve">, some experience of the education sector is </w:t>
      </w:r>
      <w:proofErr w:type="gramStart"/>
      <w:r w:rsidR="00515517">
        <w:rPr>
          <w:rFonts w:cstheme="minorHAnsi"/>
          <w:sz w:val="22"/>
          <w:szCs w:val="22"/>
        </w:rPr>
        <w:t>desirable</w:t>
      </w:r>
      <w:proofErr w:type="gramEnd"/>
      <w:r w:rsidR="00515517">
        <w:rPr>
          <w:rFonts w:cstheme="minorHAnsi"/>
          <w:sz w:val="22"/>
          <w:szCs w:val="22"/>
        </w:rPr>
        <w:t xml:space="preserve"> but</w:t>
      </w:r>
      <w:r w:rsidRPr="00AD58C5">
        <w:rPr>
          <w:rFonts w:cstheme="minorHAnsi"/>
          <w:sz w:val="22"/>
          <w:szCs w:val="22"/>
        </w:rPr>
        <w:t xml:space="preserve"> </w:t>
      </w:r>
      <w:r w:rsidR="00515517">
        <w:rPr>
          <w:rFonts w:cstheme="minorHAnsi"/>
          <w:sz w:val="22"/>
          <w:szCs w:val="22"/>
        </w:rPr>
        <w:t>w</w:t>
      </w:r>
      <w:r w:rsidR="00E060E2" w:rsidRPr="00AD58C5">
        <w:rPr>
          <w:rFonts w:cstheme="minorHAnsi"/>
          <w:sz w:val="22"/>
          <w:szCs w:val="22"/>
        </w:rPr>
        <w:t xml:space="preserve">e will provide full training for the </w:t>
      </w:r>
      <w:r w:rsidR="00BB3F54" w:rsidRPr="00AD58C5">
        <w:rPr>
          <w:rFonts w:cstheme="minorHAnsi"/>
          <w:sz w:val="22"/>
          <w:szCs w:val="22"/>
        </w:rPr>
        <w:t>role</w:t>
      </w:r>
      <w:r w:rsidR="00515517">
        <w:rPr>
          <w:rFonts w:cstheme="minorHAnsi"/>
          <w:sz w:val="22"/>
          <w:szCs w:val="22"/>
        </w:rPr>
        <w:t xml:space="preserve">. </w:t>
      </w:r>
    </w:p>
    <w:p w14:paraId="7715D3B2" w14:textId="1B675A50" w:rsidR="001F629D" w:rsidRPr="00AD58C5" w:rsidRDefault="001F629D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</w:p>
    <w:p w14:paraId="67007245" w14:textId="172CBEA6" w:rsidR="001F629D" w:rsidRPr="00AD58C5" w:rsidRDefault="001F629D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</w:p>
    <w:p w14:paraId="2A9AAA44" w14:textId="5A888C6C" w:rsidR="001F629D" w:rsidRPr="00AD58C5" w:rsidRDefault="001F629D" w:rsidP="00497A33">
      <w:pPr>
        <w:tabs>
          <w:tab w:val="left" w:pos="994"/>
        </w:tabs>
        <w:rPr>
          <w:rFonts w:cstheme="minorHAnsi"/>
          <w:color w:val="5B9BD5" w:themeColor="accent5"/>
          <w:sz w:val="22"/>
          <w:szCs w:val="22"/>
        </w:rPr>
      </w:pPr>
      <w:r w:rsidRPr="00AD58C5">
        <w:rPr>
          <w:rFonts w:cstheme="minorHAnsi"/>
          <w:color w:val="000000" w:themeColor="text1"/>
          <w:sz w:val="22"/>
          <w:szCs w:val="22"/>
        </w:rPr>
        <w:t>The skills and qualities you will need to do the job well are:</w:t>
      </w:r>
    </w:p>
    <w:p w14:paraId="437FFCAD" w14:textId="77777777" w:rsidR="001F629D" w:rsidRPr="00AD58C5" w:rsidRDefault="001F629D" w:rsidP="00497A33">
      <w:pPr>
        <w:tabs>
          <w:tab w:val="left" w:pos="994"/>
        </w:tabs>
        <w:rPr>
          <w:rFonts w:cstheme="minorHAnsi"/>
          <w:color w:val="5B9BD5" w:themeColor="accent5"/>
          <w:sz w:val="22"/>
          <w:szCs w:val="22"/>
        </w:rPr>
      </w:pPr>
    </w:p>
    <w:p w14:paraId="0E30A692" w14:textId="25C27458" w:rsidR="001F629D" w:rsidRPr="00AD58C5" w:rsidRDefault="001F629D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t>COMMUNICATION</w:t>
      </w:r>
      <w:r w:rsidRPr="00AD58C5">
        <w:rPr>
          <w:rFonts w:cstheme="minorHAnsi"/>
          <w:color w:val="000000" w:themeColor="text1"/>
          <w:sz w:val="22"/>
          <w:szCs w:val="22"/>
        </w:rPr>
        <w:t>-</w:t>
      </w:r>
      <w:r w:rsidR="0000457D" w:rsidRPr="00AD58C5">
        <w:rPr>
          <w:rFonts w:cstheme="minorHAnsi"/>
          <w:color w:val="000000" w:themeColor="text1"/>
          <w:sz w:val="22"/>
          <w:szCs w:val="22"/>
        </w:rPr>
        <w:t xml:space="preserve"> </w:t>
      </w:r>
      <w:r w:rsidR="0000457D" w:rsidRPr="00AD58C5">
        <w:rPr>
          <w:rFonts w:cstheme="minorHAnsi"/>
          <w:sz w:val="22"/>
          <w:szCs w:val="22"/>
        </w:rPr>
        <w:t xml:space="preserve">Good communication skills with children </w:t>
      </w:r>
      <w:r w:rsidR="006861C9" w:rsidRPr="00AD58C5">
        <w:rPr>
          <w:rFonts w:cstheme="minorHAnsi"/>
          <w:sz w:val="22"/>
          <w:szCs w:val="22"/>
        </w:rPr>
        <w:t xml:space="preserve">and their families </w:t>
      </w:r>
      <w:r w:rsidR="0000457D" w:rsidRPr="00AD58C5">
        <w:rPr>
          <w:rFonts w:cstheme="minorHAnsi"/>
          <w:sz w:val="22"/>
          <w:szCs w:val="22"/>
        </w:rPr>
        <w:t>is a must</w:t>
      </w:r>
      <w:r w:rsidR="006861C9" w:rsidRPr="00AD58C5">
        <w:rPr>
          <w:rFonts w:cstheme="minorHAnsi"/>
          <w:sz w:val="22"/>
          <w:szCs w:val="22"/>
        </w:rPr>
        <w:t xml:space="preserve">, </w:t>
      </w:r>
      <w:r w:rsidR="0000457D" w:rsidRPr="00AD58C5">
        <w:rPr>
          <w:rFonts w:cstheme="minorHAnsi"/>
          <w:sz w:val="22"/>
          <w:szCs w:val="22"/>
        </w:rPr>
        <w:t xml:space="preserve">as is the ability to communicate in a clear, timely fashion (verbally and in writing) with </w:t>
      </w:r>
      <w:r w:rsidR="006861C9" w:rsidRPr="00AD58C5">
        <w:rPr>
          <w:rFonts w:cstheme="minorHAnsi"/>
          <w:sz w:val="22"/>
          <w:szCs w:val="22"/>
        </w:rPr>
        <w:t>partner agencies such as</w:t>
      </w:r>
      <w:r w:rsidR="009E2EF3">
        <w:rPr>
          <w:rFonts w:cstheme="minorHAnsi"/>
          <w:sz w:val="22"/>
          <w:szCs w:val="22"/>
        </w:rPr>
        <w:t xml:space="preserve"> school</w:t>
      </w:r>
      <w:r w:rsidR="001412AA">
        <w:rPr>
          <w:rFonts w:cstheme="minorHAnsi"/>
          <w:sz w:val="22"/>
          <w:szCs w:val="22"/>
        </w:rPr>
        <w:t>s</w:t>
      </w:r>
      <w:r w:rsidR="009E2EF3">
        <w:rPr>
          <w:rFonts w:cstheme="minorHAnsi"/>
          <w:sz w:val="22"/>
          <w:szCs w:val="22"/>
        </w:rPr>
        <w:t xml:space="preserve">, social care and </w:t>
      </w:r>
      <w:r w:rsidR="006861C9" w:rsidRPr="00AD58C5">
        <w:rPr>
          <w:rFonts w:cstheme="minorHAnsi"/>
          <w:sz w:val="22"/>
          <w:szCs w:val="22"/>
        </w:rPr>
        <w:t>youth justice</w:t>
      </w:r>
      <w:r w:rsidR="009E2EF3">
        <w:rPr>
          <w:rFonts w:cstheme="minorHAnsi"/>
          <w:sz w:val="22"/>
          <w:szCs w:val="22"/>
        </w:rPr>
        <w:t xml:space="preserve"> </w:t>
      </w:r>
      <w:r w:rsidR="006861C9" w:rsidRPr="00AD58C5">
        <w:rPr>
          <w:rFonts w:cstheme="minorHAnsi"/>
          <w:sz w:val="22"/>
          <w:szCs w:val="22"/>
        </w:rPr>
        <w:t>professionals</w:t>
      </w:r>
      <w:r w:rsidR="0000457D" w:rsidRPr="00AD58C5">
        <w:rPr>
          <w:rFonts w:cstheme="minorHAnsi"/>
          <w:sz w:val="22"/>
          <w:szCs w:val="22"/>
        </w:rPr>
        <w:t xml:space="preserve">. Forming and maintaining relationships with </w:t>
      </w:r>
      <w:r w:rsidR="006861C9" w:rsidRPr="00AD58C5">
        <w:rPr>
          <w:rFonts w:cstheme="minorHAnsi"/>
          <w:sz w:val="22"/>
          <w:szCs w:val="22"/>
        </w:rPr>
        <w:t>these</w:t>
      </w:r>
      <w:r w:rsidR="00A35FCB" w:rsidRPr="00AD58C5">
        <w:rPr>
          <w:rFonts w:cstheme="minorHAnsi"/>
          <w:sz w:val="22"/>
          <w:szCs w:val="22"/>
        </w:rPr>
        <w:t xml:space="preserve"> partner agencies</w:t>
      </w:r>
      <w:r w:rsidR="006861C9" w:rsidRPr="00AD58C5">
        <w:rPr>
          <w:rFonts w:cstheme="minorHAnsi"/>
          <w:sz w:val="22"/>
          <w:szCs w:val="22"/>
        </w:rPr>
        <w:t xml:space="preserve"> </w:t>
      </w:r>
      <w:r w:rsidR="0000457D" w:rsidRPr="00AD58C5">
        <w:rPr>
          <w:rFonts w:cstheme="minorHAnsi"/>
          <w:sz w:val="22"/>
          <w:szCs w:val="22"/>
        </w:rPr>
        <w:t xml:space="preserve">is vital to the success </w:t>
      </w:r>
      <w:r w:rsidR="00A35FCB" w:rsidRPr="00AD58C5">
        <w:rPr>
          <w:rFonts w:cstheme="minorHAnsi"/>
          <w:sz w:val="22"/>
          <w:szCs w:val="22"/>
        </w:rPr>
        <w:t>of the work we do.</w:t>
      </w:r>
    </w:p>
    <w:p w14:paraId="2E0A06E4" w14:textId="77777777" w:rsidR="00A35FCB" w:rsidRPr="00AD58C5" w:rsidRDefault="00A35FCB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</w:p>
    <w:p w14:paraId="3A2FBB5A" w14:textId="6BFB6D58" w:rsidR="001F629D" w:rsidRPr="00AD58C5" w:rsidRDefault="00A35FCB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lastRenderedPageBreak/>
        <w:t>FLEXIBILITY</w:t>
      </w:r>
      <w:r w:rsidR="001F629D" w:rsidRPr="00AD58C5">
        <w:rPr>
          <w:rFonts w:cstheme="minorHAnsi"/>
          <w:b/>
          <w:bCs/>
          <w:color w:val="522675"/>
          <w:sz w:val="22"/>
          <w:szCs w:val="22"/>
        </w:rPr>
        <w:t>-</w:t>
      </w:r>
      <w:r w:rsidRPr="00AD58C5">
        <w:rPr>
          <w:rFonts w:cstheme="minorHAnsi"/>
          <w:sz w:val="22"/>
          <w:szCs w:val="22"/>
        </w:rPr>
        <w:t xml:space="preserve"> weekends and early evening working may be required to meet the availability and needs of the children and young people.</w:t>
      </w:r>
      <w:r w:rsidR="009E2EF3">
        <w:rPr>
          <w:rFonts w:cstheme="minorHAnsi"/>
          <w:sz w:val="22"/>
          <w:szCs w:val="22"/>
        </w:rPr>
        <w:t xml:space="preserve"> </w:t>
      </w:r>
    </w:p>
    <w:p w14:paraId="3B01B654" w14:textId="77777777" w:rsidR="006861C9" w:rsidRPr="00AD58C5" w:rsidRDefault="006861C9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</w:p>
    <w:p w14:paraId="3FC9AF95" w14:textId="5CA49BBE" w:rsidR="001F629D" w:rsidRPr="00AD58C5" w:rsidRDefault="00A35FCB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t>MOTIVATION</w:t>
      </w:r>
      <w:r w:rsidR="001F629D" w:rsidRPr="00AD58C5">
        <w:rPr>
          <w:rFonts w:cstheme="minorHAnsi"/>
          <w:b/>
          <w:bCs/>
          <w:color w:val="522675"/>
          <w:sz w:val="22"/>
          <w:szCs w:val="22"/>
        </w:rPr>
        <w:t>-</w:t>
      </w:r>
      <w:r w:rsidRPr="00AD58C5">
        <w:rPr>
          <w:rFonts w:cstheme="minorHAnsi"/>
          <w:sz w:val="22"/>
          <w:szCs w:val="22"/>
        </w:rPr>
        <w:t xml:space="preserve"> </w:t>
      </w:r>
      <w:r w:rsidR="006861C9" w:rsidRPr="00AD58C5">
        <w:rPr>
          <w:rStyle w:val="Emphasis"/>
          <w:rFonts w:cstheme="minorHAnsi"/>
          <w:b w:val="0"/>
          <w:bCs w:val="0"/>
          <w:sz w:val="22"/>
          <w:szCs w:val="22"/>
        </w:rPr>
        <w:t>This</w:t>
      </w:r>
      <w:r w:rsidR="006861C9" w:rsidRPr="00AD58C5">
        <w:rPr>
          <w:rStyle w:val="Emphasis"/>
          <w:rFonts w:cstheme="minorHAnsi"/>
          <w:sz w:val="22"/>
          <w:szCs w:val="22"/>
        </w:rPr>
        <w:t xml:space="preserve"> </w:t>
      </w:r>
      <w:r w:rsidR="006861C9" w:rsidRPr="00AD58C5">
        <w:rPr>
          <w:rFonts w:cstheme="minorHAnsi"/>
          <w:sz w:val="22"/>
          <w:szCs w:val="22"/>
        </w:rPr>
        <w:t xml:space="preserve">role is very rewarding and can make a significant difference to someone’s life. </w:t>
      </w:r>
      <w:r w:rsidRPr="00AD58C5">
        <w:rPr>
          <w:rFonts w:cstheme="minorHAnsi"/>
          <w:sz w:val="22"/>
          <w:szCs w:val="22"/>
        </w:rPr>
        <w:t xml:space="preserve">Many of the young people we support face </w:t>
      </w:r>
      <w:proofErr w:type="gramStart"/>
      <w:r w:rsidRPr="00AD58C5">
        <w:rPr>
          <w:rFonts w:cstheme="minorHAnsi"/>
          <w:sz w:val="22"/>
          <w:szCs w:val="22"/>
        </w:rPr>
        <w:t>a number of</w:t>
      </w:r>
      <w:proofErr w:type="gramEnd"/>
      <w:r w:rsidRPr="00AD58C5">
        <w:rPr>
          <w:rFonts w:cstheme="minorHAnsi"/>
          <w:sz w:val="22"/>
          <w:szCs w:val="22"/>
        </w:rPr>
        <w:t xml:space="preserve"> challenges and can find it difficult to engage. You will need to provide encouragement and support</w:t>
      </w:r>
      <w:r w:rsidR="0095214A" w:rsidRPr="00AD58C5">
        <w:rPr>
          <w:rFonts w:cstheme="minorHAnsi"/>
          <w:sz w:val="22"/>
          <w:szCs w:val="22"/>
        </w:rPr>
        <w:t xml:space="preserve"> and use innovative strategies</w:t>
      </w:r>
      <w:r w:rsidRPr="00AD58C5">
        <w:rPr>
          <w:rFonts w:cstheme="minorHAnsi"/>
          <w:sz w:val="22"/>
          <w:szCs w:val="22"/>
        </w:rPr>
        <w:t xml:space="preserve"> </w:t>
      </w:r>
      <w:proofErr w:type="gramStart"/>
      <w:r w:rsidRPr="00AD58C5">
        <w:rPr>
          <w:rFonts w:cstheme="minorHAnsi"/>
          <w:sz w:val="22"/>
          <w:szCs w:val="22"/>
        </w:rPr>
        <w:t>in order to</w:t>
      </w:r>
      <w:proofErr w:type="gramEnd"/>
      <w:r w:rsidRPr="00AD58C5">
        <w:rPr>
          <w:rFonts w:cstheme="minorHAnsi"/>
          <w:sz w:val="22"/>
          <w:szCs w:val="22"/>
        </w:rPr>
        <w:t xml:space="preserve"> meet their needs and to motivate them to engage.</w:t>
      </w:r>
    </w:p>
    <w:p w14:paraId="17DA7508" w14:textId="77777777" w:rsidR="00A35FCB" w:rsidRPr="00AD58C5" w:rsidRDefault="00A35FCB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</w:p>
    <w:p w14:paraId="06CD0DD8" w14:textId="1EF7F4E2" w:rsidR="00AD58C5" w:rsidRPr="00AD58C5" w:rsidRDefault="00A35FCB" w:rsidP="00AD58C5">
      <w:pPr>
        <w:pStyle w:val="Body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58C5">
        <w:rPr>
          <w:rFonts w:asciiTheme="minorHAnsi" w:hAnsiTheme="minorHAnsi" w:cstheme="minorHAnsi"/>
          <w:b/>
          <w:bCs/>
          <w:color w:val="522675"/>
          <w:sz w:val="22"/>
          <w:szCs w:val="22"/>
        </w:rPr>
        <w:t>IT CAPABLE-</w:t>
      </w:r>
      <w:r w:rsidRPr="00AD58C5">
        <w:rPr>
          <w:rFonts w:asciiTheme="minorHAnsi" w:hAnsiTheme="minorHAnsi" w:cstheme="minorHAnsi"/>
          <w:sz w:val="22"/>
          <w:szCs w:val="22"/>
        </w:rPr>
        <w:t xml:space="preserve"> </w:t>
      </w:r>
      <w:r w:rsidR="00AD58C5" w:rsidRPr="00AD58C5">
        <w:rPr>
          <w:rFonts w:asciiTheme="minorHAnsi" w:hAnsiTheme="minorHAnsi" w:cstheme="minorHAnsi"/>
          <w:sz w:val="22"/>
          <w:szCs w:val="22"/>
        </w:rPr>
        <w:t xml:space="preserve">We want you to spend </w:t>
      </w:r>
      <w:proofErr w:type="gramStart"/>
      <w:r w:rsidR="00AD58C5" w:rsidRPr="00AD58C5">
        <w:rPr>
          <w:rFonts w:asciiTheme="minorHAnsi" w:hAnsiTheme="minorHAnsi" w:cstheme="minorHAnsi"/>
          <w:sz w:val="22"/>
          <w:szCs w:val="22"/>
        </w:rPr>
        <w:t>the majority of</w:t>
      </w:r>
      <w:proofErr w:type="gramEnd"/>
      <w:r w:rsidR="00AD58C5" w:rsidRPr="00AD58C5">
        <w:rPr>
          <w:rFonts w:asciiTheme="minorHAnsi" w:hAnsiTheme="minorHAnsi" w:cstheme="minorHAnsi"/>
          <w:sz w:val="22"/>
          <w:szCs w:val="22"/>
        </w:rPr>
        <w:t xml:space="preserve"> your time working with people. There is</w:t>
      </w:r>
      <w:r w:rsidR="00C31BA7">
        <w:rPr>
          <w:rFonts w:asciiTheme="minorHAnsi" w:hAnsiTheme="minorHAnsi" w:cstheme="minorHAnsi"/>
          <w:sz w:val="22"/>
          <w:szCs w:val="22"/>
        </w:rPr>
        <w:t>,</w:t>
      </w:r>
      <w:r w:rsidR="00AD58C5" w:rsidRPr="00AD58C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D58C5" w:rsidRPr="00AD58C5">
        <w:rPr>
          <w:rFonts w:asciiTheme="minorHAnsi" w:hAnsiTheme="minorHAnsi" w:cstheme="minorHAnsi"/>
          <w:sz w:val="22"/>
          <w:szCs w:val="22"/>
        </w:rPr>
        <w:t>however</w:t>
      </w:r>
      <w:proofErr w:type="gramEnd"/>
      <w:r w:rsidR="00AD58C5" w:rsidRPr="00AD58C5">
        <w:rPr>
          <w:rFonts w:asciiTheme="minorHAnsi" w:hAnsiTheme="minorHAnsi" w:cstheme="minorHAnsi"/>
          <w:sz w:val="22"/>
          <w:szCs w:val="22"/>
        </w:rPr>
        <w:t xml:space="preserve"> a responsibility to record information accurately and promptly on our secure </w:t>
      </w:r>
      <w:r w:rsidR="009E2EF3">
        <w:rPr>
          <w:rFonts w:asciiTheme="minorHAnsi" w:hAnsiTheme="minorHAnsi" w:cstheme="minorHAnsi"/>
          <w:sz w:val="22"/>
          <w:szCs w:val="22"/>
        </w:rPr>
        <w:t>case recording</w:t>
      </w:r>
      <w:r w:rsidR="00AD58C5" w:rsidRPr="00AD58C5">
        <w:rPr>
          <w:rFonts w:asciiTheme="minorHAnsi" w:hAnsiTheme="minorHAnsi" w:cstheme="minorHAnsi"/>
          <w:sz w:val="22"/>
          <w:szCs w:val="22"/>
        </w:rPr>
        <w:t xml:space="preserve"> </w:t>
      </w:r>
      <w:r w:rsidR="009E2EF3">
        <w:rPr>
          <w:rFonts w:asciiTheme="minorHAnsi" w:hAnsiTheme="minorHAnsi" w:cstheme="minorHAnsi"/>
          <w:sz w:val="22"/>
          <w:szCs w:val="22"/>
        </w:rPr>
        <w:t>s</w:t>
      </w:r>
      <w:r w:rsidR="00AD58C5" w:rsidRPr="00AD58C5">
        <w:rPr>
          <w:rFonts w:asciiTheme="minorHAnsi" w:hAnsiTheme="minorHAnsi" w:cstheme="minorHAnsi"/>
          <w:sz w:val="22"/>
          <w:szCs w:val="22"/>
        </w:rPr>
        <w:t>ystem. As a result, it is essential that you are proficient in using:</w:t>
      </w:r>
    </w:p>
    <w:p w14:paraId="0398DBF5" w14:textId="77777777" w:rsidR="00AD58C5" w:rsidRPr="00AD58C5" w:rsidRDefault="00AD58C5" w:rsidP="00AD58C5">
      <w:pPr>
        <w:pStyle w:val="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>Email, Electronic calendar, Word and Excel.</w:t>
      </w:r>
    </w:p>
    <w:p w14:paraId="1A3AFA3B" w14:textId="77777777" w:rsidR="00AD58C5" w:rsidRPr="00AD58C5" w:rsidRDefault="00AD58C5" w:rsidP="00AD58C5">
      <w:pPr>
        <w:pStyle w:val="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887FE2" w14:textId="0D253C6E" w:rsidR="001F629D" w:rsidRPr="00C31BA7" w:rsidRDefault="00AD58C5" w:rsidP="00C31BA7">
      <w:pPr>
        <w:pStyle w:val="Body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8C5">
        <w:rPr>
          <w:rFonts w:asciiTheme="minorHAnsi" w:hAnsiTheme="minorHAnsi" w:cstheme="minorHAnsi"/>
          <w:sz w:val="22"/>
          <w:szCs w:val="22"/>
        </w:rPr>
        <w:t xml:space="preserve">We will encourage and expect you to </w:t>
      </w:r>
      <w:proofErr w:type="spellStart"/>
      <w:r w:rsidRPr="00AD58C5">
        <w:rPr>
          <w:rFonts w:asciiTheme="minorHAnsi" w:hAnsiTheme="minorHAnsi" w:cstheme="minorHAnsi"/>
          <w:sz w:val="22"/>
          <w:szCs w:val="22"/>
        </w:rPr>
        <w:t>maximise</w:t>
      </w:r>
      <w:proofErr w:type="spellEnd"/>
      <w:r w:rsidRPr="00AD58C5">
        <w:rPr>
          <w:rFonts w:asciiTheme="minorHAnsi" w:hAnsiTheme="minorHAnsi" w:cstheme="minorHAnsi"/>
          <w:sz w:val="22"/>
          <w:szCs w:val="22"/>
        </w:rPr>
        <w:t xml:space="preserve"> the use of remote methods of working with people remotely. It is essential therefore that you are comfortable with using platforms such as TEAMS and ZOOM.</w:t>
      </w:r>
    </w:p>
    <w:p w14:paraId="4C58761A" w14:textId="77777777" w:rsidR="00A35FCB" w:rsidRPr="00AD58C5" w:rsidRDefault="00A35FCB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</w:p>
    <w:p w14:paraId="025861DA" w14:textId="11E236E5" w:rsidR="001F629D" w:rsidRPr="00AD58C5" w:rsidRDefault="00A35FCB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t>SAFETY</w:t>
      </w:r>
      <w:r w:rsidR="001F629D" w:rsidRPr="00AD58C5">
        <w:rPr>
          <w:rFonts w:cstheme="minorHAnsi"/>
          <w:b/>
          <w:bCs/>
          <w:color w:val="522675"/>
          <w:sz w:val="22"/>
          <w:szCs w:val="22"/>
        </w:rPr>
        <w:t>-</w:t>
      </w:r>
      <w:r w:rsidRPr="00AD58C5">
        <w:rPr>
          <w:rFonts w:cstheme="minorHAnsi"/>
          <w:sz w:val="22"/>
          <w:szCs w:val="22"/>
        </w:rPr>
        <w:t xml:space="preserve"> We want you to work safely in all aspects of the role- health and safety, safeguarding for all concerned, data protection, risk assessment etc. Full training will be provided in </w:t>
      </w:r>
      <w:proofErr w:type="gramStart"/>
      <w:r w:rsidRPr="00AD58C5">
        <w:rPr>
          <w:rFonts w:cstheme="minorHAnsi"/>
          <w:sz w:val="22"/>
          <w:szCs w:val="22"/>
        </w:rPr>
        <w:t>all of</w:t>
      </w:r>
      <w:proofErr w:type="gramEnd"/>
      <w:r w:rsidRPr="00AD58C5">
        <w:rPr>
          <w:rFonts w:cstheme="minorHAnsi"/>
          <w:sz w:val="22"/>
          <w:szCs w:val="22"/>
        </w:rPr>
        <w:t xml:space="preserve"> these </w:t>
      </w:r>
      <w:r w:rsidR="00BB3F54" w:rsidRPr="00AD58C5">
        <w:rPr>
          <w:rFonts w:cstheme="minorHAnsi"/>
          <w:sz w:val="22"/>
          <w:szCs w:val="22"/>
        </w:rPr>
        <w:t>aspects,</w:t>
      </w:r>
      <w:r w:rsidRPr="00AD58C5">
        <w:rPr>
          <w:rFonts w:cstheme="minorHAnsi"/>
          <w:sz w:val="22"/>
          <w:szCs w:val="22"/>
        </w:rPr>
        <w:t xml:space="preserve"> and we will be looking for someone committed to achieving high standards in regard to all of these issues.</w:t>
      </w:r>
    </w:p>
    <w:p w14:paraId="3988A16E" w14:textId="49A5BA26" w:rsidR="001F629D" w:rsidRPr="00AD58C5" w:rsidRDefault="001F629D" w:rsidP="00497A33">
      <w:pPr>
        <w:tabs>
          <w:tab w:val="left" w:pos="994"/>
        </w:tabs>
        <w:rPr>
          <w:rFonts w:cstheme="minorHAnsi"/>
          <w:color w:val="000000" w:themeColor="text1"/>
          <w:sz w:val="22"/>
          <w:szCs w:val="22"/>
        </w:rPr>
      </w:pPr>
    </w:p>
    <w:p w14:paraId="127D55EC" w14:textId="19D4BD3B" w:rsidR="00A35FCB" w:rsidRPr="00AD58C5" w:rsidRDefault="001F629D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  <w:r w:rsidRPr="00AD58C5">
        <w:rPr>
          <w:rFonts w:cstheme="minorHAnsi"/>
          <w:b/>
          <w:bCs/>
          <w:color w:val="522675"/>
          <w:sz w:val="22"/>
          <w:szCs w:val="22"/>
        </w:rPr>
        <w:t>WHAT TO EXPECT</w:t>
      </w:r>
    </w:p>
    <w:p w14:paraId="116C3CC1" w14:textId="036797BE" w:rsidR="0095214A" w:rsidRPr="00AD58C5" w:rsidRDefault="0095214A" w:rsidP="00497A33">
      <w:pPr>
        <w:tabs>
          <w:tab w:val="left" w:pos="994"/>
        </w:tabs>
        <w:rPr>
          <w:rFonts w:cstheme="minorHAnsi"/>
          <w:b/>
          <w:bCs/>
          <w:color w:val="522675"/>
          <w:sz w:val="22"/>
          <w:szCs w:val="22"/>
        </w:rPr>
      </w:pPr>
      <w:r w:rsidRPr="00AD58C5">
        <w:rPr>
          <w:rFonts w:cstheme="minorHAnsi"/>
          <w:color w:val="404040" w:themeColor="text1" w:themeTint="BF"/>
          <w:sz w:val="22"/>
          <w:szCs w:val="22"/>
        </w:rPr>
        <w:t xml:space="preserve">The role will be based </w:t>
      </w:r>
      <w:r w:rsidR="00C31BA7">
        <w:rPr>
          <w:rFonts w:cstheme="minorHAnsi"/>
          <w:color w:val="404040" w:themeColor="text1" w:themeTint="BF"/>
          <w:sz w:val="22"/>
          <w:szCs w:val="22"/>
        </w:rPr>
        <w:t>in</w:t>
      </w:r>
      <w:r w:rsidR="009E2EF3">
        <w:rPr>
          <w:rFonts w:cstheme="minorHAnsi"/>
          <w:color w:val="404040" w:themeColor="text1" w:themeTint="BF"/>
          <w:sz w:val="22"/>
          <w:szCs w:val="22"/>
        </w:rPr>
        <w:t xml:space="preserve"> </w:t>
      </w:r>
      <w:r w:rsidRPr="00AD58C5">
        <w:rPr>
          <w:rFonts w:cstheme="minorHAnsi"/>
          <w:color w:val="404040" w:themeColor="text1" w:themeTint="BF"/>
          <w:sz w:val="22"/>
          <w:szCs w:val="22"/>
        </w:rPr>
        <w:t xml:space="preserve">Manchester and whilst every effort will be made to focus the location of work in a particular area, applicants should be prepared to work anywhere in the </w:t>
      </w:r>
      <w:r w:rsidR="00C31BA7">
        <w:rPr>
          <w:rFonts w:cstheme="minorHAnsi"/>
          <w:color w:val="404040" w:themeColor="text1" w:themeTint="BF"/>
          <w:sz w:val="22"/>
          <w:szCs w:val="22"/>
        </w:rPr>
        <w:t>city</w:t>
      </w:r>
      <w:r w:rsidRPr="00AD58C5">
        <w:rPr>
          <w:rFonts w:cstheme="minorHAnsi"/>
          <w:color w:val="404040" w:themeColor="text1" w:themeTint="BF"/>
          <w:sz w:val="22"/>
          <w:szCs w:val="22"/>
        </w:rPr>
        <w:t>.</w:t>
      </w:r>
    </w:p>
    <w:p w14:paraId="60AC2A65" w14:textId="2371B24B" w:rsidR="00C30ED8" w:rsidRPr="00AD58C5" w:rsidRDefault="00A35FCB" w:rsidP="00497A33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Expenses are fully covered but </w:t>
      </w:r>
      <w:r w:rsidRPr="00B2141A">
        <w:rPr>
          <w:rFonts w:cstheme="minorHAnsi"/>
          <w:b/>
          <w:bCs/>
          <w:sz w:val="22"/>
          <w:szCs w:val="22"/>
        </w:rPr>
        <w:t xml:space="preserve">you will need to drive and have access to your own vehicle. </w:t>
      </w:r>
    </w:p>
    <w:p w14:paraId="782FA78B" w14:textId="77777777" w:rsidR="00C30ED8" w:rsidRPr="00AD58C5" w:rsidRDefault="00C30ED8" w:rsidP="00497A33">
      <w:pPr>
        <w:tabs>
          <w:tab w:val="left" w:pos="994"/>
        </w:tabs>
        <w:rPr>
          <w:rFonts w:cstheme="minorHAnsi"/>
          <w:sz w:val="22"/>
          <w:szCs w:val="22"/>
        </w:rPr>
      </w:pPr>
    </w:p>
    <w:p w14:paraId="7BEB7ED7" w14:textId="77777777" w:rsidR="00C31BA7" w:rsidRPr="00AD58C5" w:rsidRDefault="00C31BA7" w:rsidP="00C31BA7">
      <w:p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We will provide: </w:t>
      </w:r>
    </w:p>
    <w:p w14:paraId="146DEF53" w14:textId="77777777" w:rsidR="00C31BA7" w:rsidRPr="00AD58C5" w:rsidRDefault="00C31BA7" w:rsidP="00C31BA7">
      <w:pPr>
        <w:pStyle w:val="ListParagraph"/>
        <w:numPr>
          <w:ilvl w:val="0"/>
          <w:numId w:val="2"/>
        </w:num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Full training </w:t>
      </w:r>
    </w:p>
    <w:p w14:paraId="5883084F" w14:textId="77777777" w:rsidR="00C31BA7" w:rsidRPr="00AD58C5" w:rsidRDefault="00C31BA7" w:rsidP="00C31BA7">
      <w:pPr>
        <w:pStyle w:val="ListParagraph"/>
        <w:numPr>
          <w:ilvl w:val="0"/>
          <w:numId w:val="2"/>
        </w:num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A laptop and mobile phone </w:t>
      </w:r>
    </w:p>
    <w:p w14:paraId="35E2B1A4" w14:textId="77777777" w:rsidR="00C31BA7" w:rsidRPr="00AD58C5" w:rsidRDefault="00C31BA7" w:rsidP="00C31BA7">
      <w:pPr>
        <w:pStyle w:val="ListParagraph"/>
        <w:numPr>
          <w:ilvl w:val="0"/>
          <w:numId w:val="2"/>
        </w:num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Line management support and guidance </w:t>
      </w:r>
    </w:p>
    <w:p w14:paraId="3E76C499" w14:textId="5799F969" w:rsidR="00C31BA7" w:rsidRPr="006E18DE" w:rsidRDefault="00C31BA7" w:rsidP="006E18DE">
      <w:pPr>
        <w:pStyle w:val="ListParagraph"/>
        <w:numPr>
          <w:ilvl w:val="0"/>
          <w:numId w:val="2"/>
        </w:numPr>
        <w:tabs>
          <w:tab w:val="left" w:pos="994"/>
        </w:tabs>
        <w:rPr>
          <w:rFonts w:cstheme="minorHAnsi"/>
          <w:sz w:val="22"/>
          <w:szCs w:val="22"/>
        </w:rPr>
      </w:pPr>
      <w:r w:rsidRPr="00AD58C5">
        <w:rPr>
          <w:rFonts w:cstheme="minorHAnsi"/>
          <w:sz w:val="22"/>
          <w:szCs w:val="22"/>
        </w:rPr>
        <w:t xml:space="preserve">The role requires an enhanced DBS check </w:t>
      </w:r>
    </w:p>
    <w:p w14:paraId="6AC5C656" w14:textId="0E4676F1" w:rsidR="006E18DE" w:rsidRPr="006E18DE" w:rsidRDefault="006E18DE" w:rsidP="006E18DE">
      <w:pPr>
        <w:pStyle w:val="ListParagraph"/>
        <w:numPr>
          <w:ilvl w:val="0"/>
          <w:numId w:val="2"/>
        </w:numPr>
        <w:tabs>
          <w:tab w:val="left" w:pos="994"/>
        </w:tabs>
        <w:rPr>
          <w:sz w:val="22"/>
          <w:szCs w:val="22"/>
        </w:rPr>
      </w:pPr>
      <w:r w:rsidRPr="006E18DE">
        <w:rPr>
          <w:sz w:val="22"/>
          <w:szCs w:val="22"/>
        </w:rPr>
        <w:t>Starting salary £21,</w:t>
      </w:r>
      <w:r w:rsidR="00C87112">
        <w:rPr>
          <w:sz w:val="22"/>
          <w:szCs w:val="22"/>
        </w:rPr>
        <w:t>840</w:t>
      </w:r>
      <w:r w:rsidRPr="006E18DE">
        <w:rPr>
          <w:sz w:val="22"/>
          <w:szCs w:val="22"/>
        </w:rPr>
        <w:t xml:space="preserve"> rising to £2</w:t>
      </w:r>
      <w:r w:rsidR="00DC7101">
        <w:rPr>
          <w:sz w:val="22"/>
          <w:szCs w:val="22"/>
        </w:rPr>
        <w:t>5</w:t>
      </w:r>
      <w:r w:rsidRPr="006E18DE">
        <w:rPr>
          <w:sz w:val="22"/>
          <w:szCs w:val="22"/>
        </w:rPr>
        <w:t>,</w:t>
      </w:r>
      <w:r w:rsidR="00DC7101">
        <w:rPr>
          <w:sz w:val="22"/>
          <w:szCs w:val="22"/>
        </w:rPr>
        <w:t>0</w:t>
      </w:r>
      <w:r w:rsidRPr="006E18DE">
        <w:rPr>
          <w:sz w:val="22"/>
          <w:szCs w:val="22"/>
        </w:rPr>
        <w:t xml:space="preserve">00 at the end of Year 2 in role      </w:t>
      </w:r>
    </w:p>
    <w:p w14:paraId="4056CDC6" w14:textId="77777777" w:rsidR="006E18DE" w:rsidRPr="006E18DE" w:rsidRDefault="006E18DE" w:rsidP="006E18DE">
      <w:pPr>
        <w:pStyle w:val="ListParagraph"/>
        <w:numPr>
          <w:ilvl w:val="0"/>
          <w:numId w:val="2"/>
        </w:numPr>
        <w:tabs>
          <w:tab w:val="left" w:pos="994"/>
        </w:tabs>
        <w:rPr>
          <w:sz w:val="22"/>
          <w:szCs w:val="22"/>
        </w:rPr>
      </w:pPr>
      <w:r w:rsidRPr="006E18DE">
        <w:rPr>
          <w:sz w:val="22"/>
          <w:szCs w:val="22"/>
        </w:rPr>
        <w:t>6% employer pension contribution      </w:t>
      </w:r>
    </w:p>
    <w:p w14:paraId="5D20FA92" w14:textId="77777777" w:rsidR="006E18DE" w:rsidRPr="006E18DE" w:rsidRDefault="006E18DE" w:rsidP="006E18DE">
      <w:pPr>
        <w:pStyle w:val="ListParagraph"/>
        <w:numPr>
          <w:ilvl w:val="0"/>
          <w:numId w:val="2"/>
        </w:numPr>
        <w:tabs>
          <w:tab w:val="left" w:pos="994"/>
        </w:tabs>
        <w:rPr>
          <w:sz w:val="22"/>
          <w:szCs w:val="22"/>
        </w:rPr>
      </w:pPr>
      <w:r w:rsidRPr="006E18DE">
        <w:rPr>
          <w:sz w:val="22"/>
          <w:szCs w:val="22"/>
        </w:rPr>
        <w:t>26 days leave per annum plus bank holidays</w:t>
      </w:r>
    </w:p>
    <w:p w14:paraId="0FE8D089" w14:textId="77777777" w:rsidR="0095214A" w:rsidRPr="00C30ED8" w:rsidRDefault="0095214A" w:rsidP="00691DD1">
      <w:pPr>
        <w:tabs>
          <w:tab w:val="left" w:pos="994"/>
        </w:tabs>
      </w:pPr>
    </w:p>
    <w:sectPr w:rsidR="0095214A" w:rsidRPr="00C30ED8" w:rsidSect="00497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A4D"/>
    <w:multiLevelType w:val="hybridMultilevel"/>
    <w:tmpl w:val="A2203C36"/>
    <w:lvl w:ilvl="0" w:tplc="7BB6707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0A77BB"/>
    <w:multiLevelType w:val="hybridMultilevel"/>
    <w:tmpl w:val="2F18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4A49"/>
    <w:multiLevelType w:val="hybridMultilevel"/>
    <w:tmpl w:val="4DDAF7CA"/>
    <w:lvl w:ilvl="0" w:tplc="C7CA3BE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17D5"/>
    <w:multiLevelType w:val="hybridMultilevel"/>
    <w:tmpl w:val="0D34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3A5"/>
    <w:multiLevelType w:val="hybridMultilevel"/>
    <w:tmpl w:val="09CE5DFA"/>
    <w:lvl w:ilvl="0" w:tplc="F436741E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33235">
    <w:abstractNumId w:val="1"/>
  </w:num>
  <w:num w:numId="2" w16cid:durableId="870142546">
    <w:abstractNumId w:val="3"/>
  </w:num>
  <w:num w:numId="3" w16cid:durableId="937446251">
    <w:abstractNumId w:val="4"/>
  </w:num>
  <w:num w:numId="4" w16cid:durableId="45303657">
    <w:abstractNumId w:val="2"/>
  </w:num>
  <w:num w:numId="5" w16cid:durableId="193150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33"/>
    <w:rsid w:val="0000457D"/>
    <w:rsid w:val="00112A38"/>
    <w:rsid w:val="00117ACD"/>
    <w:rsid w:val="001412AA"/>
    <w:rsid w:val="001E50AD"/>
    <w:rsid w:val="001F629D"/>
    <w:rsid w:val="002B53B2"/>
    <w:rsid w:val="002C27E7"/>
    <w:rsid w:val="003008E3"/>
    <w:rsid w:val="00327050"/>
    <w:rsid w:val="004215AF"/>
    <w:rsid w:val="00444574"/>
    <w:rsid w:val="00460AD3"/>
    <w:rsid w:val="00497A33"/>
    <w:rsid w:val="00515517"/>
    <w:rsid w:val="00670137"/>
    <w:rsid w:val="006861C9"/>
    <w:rsid w:val="00691DD1"/>
    <w:rsid w:val="006E18DE"/>
    <w:rsid w:val="00701353"/>
    <w:rsid w:val="0078779B"/>
    <w:rsid w:val="007E2671"/>
    <w:rsid w:val="0095214A"/>
    <w:rsid w:val="009E2EF3"/>
    <w:rsid w:val="00A35FCB"/>
    <w:rsid w:val="00A66F2F"/>
    <w:rsid w:val="00AD58C5"/>
    <w:rsid w:val="00B10380"/>
    <w:rsid w:val="00B2141A"/>
    <w:rsid w:val="00B77655"/>
    <w:rsid w:val="00B816CE"/>
    <w:rsid w:val="00BB3F54"/>
    <w:rsid w:val="00C30ED8"/>
    <w:rsid w:val="00C31BA7"/>
    <w:rsid w:val="00C470BB"/>
    <w:rsid w:val="00C87112"/>
    <w:rsid w:val="00D14AB5"/>
    <w:rsid w:val="00DB2006"/>
    <w:rsid w:val="00DC7101"/>
    <w:rsid w:val="00E060E2"/>
    <w:rsid w:val="00EB4A1A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B13C"/>
  <w15:chartTrackingRefBased/>
  <w15:docId w15:val="{F3798240-5E4C-DA4D-BF9B-CA93CD0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7D"/>
    <w:pPr>
      <w:ind w:left="720"/>
      <w:contextualSpacing/>
    </w:pPr>
  </w:style>
  <w:style w:type="paragraph" w:customStyle="1" w:styleId="Body">
    <w:name w:val="Body"/>
    <w:rsid w:val="004445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en-US"/>
    </w:rPr>
  </w:style>
  <w:style w:type="character" w:styleId="Emphasis">
    <w:name w:val="Emphasis"/>
    <w:rsid w:val="006861C9"/>
    <w:rPr>
      <w:b/>
      <w:bCs/>
      <w:lang w:val="en-US"/>
    </w:rPr>
  </w:style>
  <w:style w:type="paragraph" w:styleId="NoSpacing">
    <w:name w:val="No Spacing"/>
    <w:uiPriority w:val="1"/>
    <w:qFormat/>
    <w:rsid w:val="009521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ED5A2602F224492B0BF988024EA95" ma:contentTypeVersion="14" ma:contentTypeDescription="Create a new document." ma:contentTypeScope="" ma:versionID="4f5d644bbfb8cd205bb3eda83428d953">
  <xsd:schema xmlns:xsd="http://www.w3.org/2001/XMLSchema" xmlns:xs="http://www.w3.org/2001/XMLSchema" xmlns:p="http://schemas.microsoft.com/office/2006/metadata/properties" xmlns:ns3="2ef256ab-814b-4b27-8284-25a489934a2d" xmlns:ns4="4cdc625e-f055-42b0-9d9b-a7e40b5bc2e4" targetNamespace="http://schemas.microsoft.com/office/2006/metadata/properties" ma:root="true" ma:fieldsID="f51ee449c1823f27ce3d9febf005bd67" ns3:_="" ns4:_="">
    <xsd:import namespace="2ef256ab-814b-4b27-8284-25a489934a2d"/>
    <xsd:import namespace="4cdc625e-f055-42b0-9d9b-a7e40b5bc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56ab-814b-4b27-8284-25a489934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625e-f055-42b0-9d9b-a7e40b5bc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7D0BF-BC03-4D25-BA07-EB4202F7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56ab-814b-4b27-8284-25a489934a2d"/>
    <ds:schemaRef ds:uri="4cdc625e-f055-42b0-9d9b-a7e40b5bc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48D6D-8A83-43B2-B382-FF6892E7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62F77-769A-4A75-B758-C297B63235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Rachel Rowe</cp:lastModifiedBy>
  <cp:revision>2</cp:revision>
  <dcterms:created xsi:type="dcterms:W3CDTF">2024-07-05T08:14:00Z</dcterms:created>
  <dcterms:modified xsi:type="dcterms:W3CDTF">2024-07-05T08:14:00Z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0x010100224ED5A2602F224492B0BF988024EA95</vt:lpwstr>
  </property>
</Properties>
</file>